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20F" w:rsidRPr="0072090C" w:rsidRDefault="007D520F" w:rsidP="007D520F">
      <w:pPr>
        <w:jc w:val="both"/>
        <w:outlineLvl w:val="0"/>
        <w:rPr>
          <w:b/>
        </w:rPr>
      </w:pPr>
      <w:r>
        <w:t xml:space="preserve">                                                                           </w:t>
      </w:r>
      <w:r>
        <w:rPr>
          <w:b/>
        </w:rPr>
        <w:t>Билет № 12</w:t>
      </w:r>
    </w:p>
    <w:p w:rsidR="007D520F" w:rsidRDefault="007D520F" w:rsidP="007D520F">
      <w:pPr>
        <w:ind w:firstLine="709"/>
        <w:jc w:val="both"/>
      </w:pPr>
      <w:r>
        <w:t>В</w:t>
      </w:r>
      <w:r w:rsidRPr="00AC2242">
        <w:t>вози</w:t>
      </w:r>
      <w:r>
        <w:t xml:space="preserve">тся на таможенную территорию Таможенного Союза </w:t>
      </w:r>
      <w:r w:rsidRPr="00AC2242">
        <w:t xml:space="preserve">товар </w:t>
      </w:r>
      <w:r>
        <w:t>–</w:t>
      </w:r>
      <w:r w:rsidRPr="00AC2242">
        <w:t xml:space="preserve"> сигареты с</w:t>
      </w:r>
      <w:r>
        <w:t xml:space="preserve"> фильтром </w:t>
      </w:r>
      <w:r>
        <w:rPr>
          <w:b/>
        </w:rPr>
        <w:t>«</w:t>
      </w:r>
      <w:r>
        <w:rPr>
          <w:b/>
          <w:lang w:val="en-US"/>
        </w:rPr>
        <w:t>ALAMOUR</w:t>
      </w:r>
      <w:r w:rsidRPr="004F15A1">
        <w:rPr>
          <w:b/>
        </w:rPr>
        <w:t>»:</w:t>
      </w:r>
    </w:p>
    <w:p w:rsidR="007D520F" w:rsidRDefault="007D520F" w:rsidP="007D520F">
      <w:pPr>
        <w:jc w:val="both"/>
      </w:pPr>
      <w:r>
        <w:t>код товара по ТН ВЭД ТС</w:t>
      </w:r>
      <w:r w:rsidRPr="00AC2242">
        <w:t xml:space="preserve"> </w:t>
      </w:r>
      <w:r>
        <w:t>–</w:t>
      </w:r>
      <w:r w:rsidRPr="00AC2242">
        <w:t xml:space="preserve"> </w:t>
      </w:r>
      <w:r>
        <w:t xml:space="preserve"> </w:t>
      </w:r>
      <w:r w:rsidRPr="00AC2242">
        <w:t>2402201100;</w:t>
      </w:r>
    </w:p>
    <w:p w:rsidR="007D520F" w:rsidRDefault="007D520F" w:rsidP="007D520F">
      <w:pPr>
        <w:jc w:val="both"/>
      </w:pPr>
      <w:r w:rsidRPr="00AC2242">
        <w:t xml:space="preserve">количество товара </w:t>
      </w:r>
      <w:r>
        <w:t xml:space="preserve">– </w:t>
      </w:r>
      <w:r w:rsidRPr="00F00827">
        <w:t>346</w:t>
      </w:r>
      <w:r w:rsidRPr="00AC2242">
        <w:t>0000 сигарет;</w:t>
      </w:r>
    </w:p>
    <w:p w:rsidR="007D520F" w:rsidRDefault="007D520F" w:rsidP="007D520F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CIF Выборг</w:t>
      </w:r>
      <w:r w:rsidRPr="00AC2242">
        <w:t xml:space="preserve"> </w:t>
      </w:r>
      <w:r>
        <w:t xml:space="preserve">– </w:t>
      </w:r>
      <w:r w:rsidRPr="00F00827">
        <w:t>456372</w:t>
      </w:r>
      <w:r>
        <w:t>0 руб.;</w:t>
      </w:r>
    </w:p>
    <w:p w:rsidR="007D520F" w:rsidRDefault="007D520F" w:rsidP="007D520F">
      <w:pPr>
        <w:jc w:val="both"/>
      </w:pPr>
      <w:r>
        <w:t>ставка ввозной таможенной пошлины – 3</w:t>
      </w:r>
      <w:r w:rsidRPr="00F00827">
        <w:t>4</w:t>
      </w:r>
      <w:r>
        <w:t xml:space="preserve"> ЕВРО за 1000 шт.;</w:t>
      </w:r>
    </w:p>
    <w:p w:rsidR="007D520F" w:rsidRDefault="007D520F" w:rsidP="007D520F">
      <w:pPr>
        <w:jc w:val="both"/>
      </w:pPr>
      <w:r>
        <w:t>с</w:t>
      </w:r>
      <w:r w:rsidRPr="00AC2242">
        <w:t xml:space="preserve">тавка акциза </w:t>
      </w:r>
      <w:r>
        <w:t>– 305</w:t>
      </w:r>
      <w:r w:rsidRPr="00AC2242">
        <w:t xml:space="preserve"> руб. 00 коп</w:t>
      </w:r>
      <w:proofErr w:type="gramStart"/>
      <w:r>
        <w:t>.</w:t>
      </w:r>
      <w:proofErr w:type="gramEnd"/>
      <w:r>
        <w:t xml:space="preserve"> </w:t>
      </w:r>
      <w:proofErr w:type="gramStart"/>
      <w:r w:rsidRPr="00AC2242">
        <w:t>з</w:t>
      </w:r>
      <w:proofErr w:type="gramEnd"/>
      <w:r w:rsidRPr="00AC2242">
        <w:t>а</w:t>
      </w:r>
      <w:r>
        <w:t xml:space="preserve"> 1000 шт.  + 7,5 процентов, но не менее 375 руб. 00 коп</w:t>
      </w:r>
    </w:p>
    <w:p w:rsidR="007D520F" w:rsidRDefault="007D520F" w:rsidP="007D520F">
      <w:pPr>
        <w:jc w:val="both"/>
      </w:pPr>
      <w:r>
        <w:t>за 1000 штук.</w:t>
      </w:r>
    </w:p>
    <w:p w:rsidR="007D520F" w:rsidRDefault="007D520F" w:rsidP="007D520F">
      <w:pPr>
        <w:jc w:val="both"/>
      </w:pPr>
      <w:r>
        <w:t>ставка НДС – 18 %;</w:t>
      </w:r>
    </w:p>
    <w:p w:rsidR="007D520F" w:rsidRDefault="007D520F" w:rsidP="007D520F">
      <w:pPr>
        <w:jc w:val="both"/>
      </w:pPr>
      <w:r>
        <w:t xml:space="preserve"> </w:t>
      </w:r>
      <w:r w:rsidRPr="00AC2242">
        <w:t xml:space="preserve">курс ЕВРО </w:t>
      </w:r>
      <w:r>
        <w:t>– 4</w:t>
      </w:r>
      <w:r w:rsidRPr="00F00827">
        <w:t>2</w:t>
      </w:r>
      <w:r>
        <w:t>,</w:t>
      </w:r>
      <w:r w:rsidRPr="00F00827">
        <w:t>01</w:t>
      </w:r>
      <w:r>
        <w:t xml:space="preserve"> руб. </w:t>
      </w:r>
      <w:r w:rsidRPr="00AC2242">
        <w:t xml:space="preserve"> за 1 ЕВРО; </w:t>
      </w:r>
    </w:p>
    <w:p w:rsidR="007D520F" w:rsidRDefault="007D520F" w:rsidP="007D520F">
      <w:pPr>
        <w:jc w:val="both"/>
      </w:pPr>
      <w:r w:rsidRPr="00AC2242">
        <w:t xml:space="preserve">страна происхождения товара </w:t>
      </w:r>
      <w:r>
        <w:t>– Англия.</w:t>
      </w:r>
    </w:p>
    <w:p w:rsidR="007D520F" w:rsidRDefault="007D520F" w:rsidP="007D520F">
      <w:pPr>
        <w:jc w:val="both"/>
      </w:pPr>
      <w:r>
        <w:t xml:space="preserve">          Предприятию предоставлена отсрочка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«Рубин» на 120 дней. Ставка ЦБ России по рублевым кредитам на день принятия ТД составляла 8,3 %.</w:t>
      </w:r>
    </w:p>
    <w:p w:rsidR="007D520F" w:rsidRDefault="007D520F" w:rsidP="007D520F">
      <w:pPr>
        <w:jc w:val="both"/>
      </w:pPr>
      <w:r>
        <w:t xml:space="preserve">           По истечении предоставленной отсрочки(123 дня) ввозная таможенная пошлина, НДС и проценты за предоставленную отсрочку уплачены не были. На 150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7D520F" w:rsidRDefault="007D520F" w:rsidP="007D520F">
      <w:pPr>
        <w:jc w:val="both"/>
      </w:pPr>
    </w:p>
    <w:p w:rsidR="007D520F" w:rsidRDefault="007D520F" w:rsidP="007D520F">
      <w:pPr>
        <w:jc w:val="both"/>
      </w:pPr>
    </w:p>
    <w:p w:rsidR="007D520F" w:rsidRPr="00210774" w:rsidRDefault="007D520F" w:rsidP="007D520F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7D520F" w:rsidRDefault="007D520F" w:rsidP="007D520F">
      <w:pPr>
        <w:jc w:val="both"/>
      </w:pPr>
    </w:p>
    <w:p w:rsidR="007D520F" w:rsidRDefault="007D520F" w:rsidP="007D520F">
      <w:pPr>
        <w:jc w:val="both"/>
      </w:pPr>
      <w:r>
        <w:t xml:space="preserve">       1) определить сумму импортной таможенной пошлины:</w:t>
      </w:r>
    </w:p>
    <w:p w:rsidR="007D520F" w:rsidRDefault="007D520F" w:rsidP="007D520F">
      <w:pPr>
        <w:jc w:val="both"/>
      </w:pPr>
    </w:p>
    <w:p w:rsidR="007D520F" w:rsidRDefault="007D520F" w:rsidP="007D520F">
      <w:pPr>
        <w:jc w:val="both"/>
      </w:pPr>
      <w:r>
        <w:t xml:space="preserve">       2)  определить сумму акциза:</w:t>
      </w:r>
    </w:p>
    <w:p w:rsidR="007D520F" w:rsidRDefault="007D520F" w:rsidP="007D520F">
      <w:pPr>
        <w:jc w:val="both"/>
      </w:pPr>
    </w:p>
    <w:p w:rsidR="007D520F" w:rsidRDefault="007D520F" w:rsidP="007D520F">
      <w:pPr>
        <w:numPr>
          <w:ilvl w:val="0"/>
          <w:numId w:val="2"/>
        </w:numPr>
        <w:jc w:val="both"/>
      </w:pPr>
      <w:r>
        <w:t>определить сумму НДС:</w:t>
      </w:r>
    </w:p>
    <w:p w:rsidR="007D520F" w:rsidRDefault="007D520F" w:rsidP="007D520F">
      <w:pPr>
        <w:jc w:val="both"/>
      </w:pPr>
    </w:p>
    <w:p w:rsidR="007D520F" w:rsidRDefault="007D520F" w:rsidP="007D520F">
      <w:pPr>
        <w:numPr>
          <w:ilvl w:val="0"/>
          <w:numId w:val="2"/>
        </w:numPr>
        <w:jc w:val="both"/>
      </w:pPr>
      <w:r>
        <w:t>рассчитать проценты за отсрочку:</w:t>
      </w:r>
    </w:p>
    <w:p w:rsidR="007D520F" w:rsidRDefault="007D520F" w:rsidP="007D520F">
      <w:pPr>
        <w:jc w:val="both"/>
      </w:pPr>
    </w:p>
    <w:p w:rsidR="007D520F" w:rsidRDefault="007D520F" w:rsidP="007D520F">
      <w:pPr>
        <w:numPr>
          <w:ilvl w:val="0"/>
          <w:numId w:val="2"/>
        </w:numPr>
        <w:jc w:val="both"/>
      </w:pPr>
      <w:r>
        <w:t>рассчитать сумму пени:</w:t>
      </w: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Default="007D520F" w:rsidP="007D52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7D520F" w:rsidRDefault="007D520F" w:rsidP="007D520F">
      <w:pPr>
        <w:jc w:val="both"/>
        <w:rPr>
          <w:b/>
          <w:sz w:val="28"/>
          <w:szCs w:val="28"/>
        </w:rPr>
      </w:pPr>
    </w:p>
    <w:p w:rsidR="007D520F" w:rsidRPr="007C5EFD" w:rsidRDefault="007D520F" w:rsidP="007D520F">
      <w:pPr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7D520F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8A41D7" w:rsidRDefault="007D520F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8A41D7" w:rsidRDefault="007D520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7D520F" w:rsidRPr="008A41D7" w:rsidRDefault="007D520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8A41D7" w:rsidRDefault="007D520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7D520F" w:rsidRPr="008A41D7" w:rsidRDefault="007D520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7D520F" w:rsidRPr="008A41D7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4E2504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           </w:t>
            </w:r>
            <w:r>
              <w:rPr>
                <w:rStyle w:val="FontStyle14"/>
                <w:b/>
              </w:rPr>
              <w:t xml:space="preserve">При комбинированной ставке используется метод исчисления суммы импортной таможенной пошлины: 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Pr="008A41D7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</w:rPr>
              <w:t xml:space="preserve">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D520F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метод № 1</w:t>
            </w:r>
          </w:p>
          <w:p w:rsidR="007D520F" w:rsidRDefault="007D520F" w:rsidP="007D520F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метод № 2</w:t>
            </w:r>
          </w:p>
          <w:p w:rsidR="007D520F" w:rsidRDefault="007D520F" w:rsidP="007D520F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метод № 3</w:t>
            </w:r>
          </w:p>
          <w:p w:rsidR="007D520F" w:rsidRDefault="007D520F" w:rsidP="007D520F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комбинированный метод</w:t>
            </w:r>
          </w:p>
          <w:p w:rsidR="007D520F" w:rsidRPr="00F31731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   резервный метод</w:t>
            </w:r>
          </w:p>
          <w:p w:rsidR="007D520F" w:rsidRPr="008A41D7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7D520F" w:rsidRPr="008A41D7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4E2504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Товарная </w:t>
            </w:r>
            <w:proofErr w:type="spellStart"/>
            <w:r>
              <w:rPr>
                <w:rStyle w:val="FontStyle14"/>
                <w:b/>
              </w:rPr>
              <w:t>подсубпозиция</w:t>
            </w:r>
            <w:proofErr w:type="spellEnd"/>
            <w:r>
              <w:rPr>
                <w:rStyle w:val="FontStyle14"/>
                <w:b/>
              </w:rPr>
              <w:t xml:space="preserve"> включает </w:t>
            </w:r>
            <w:proofErr w:type="gramStart"/>
            <w:r>
              <w:rPr>
                <w:rStyle w:val="FontStyle14"/>
                <w:b/>
              </w:rPr>
              <w:t>следующие</w:t>
            </w:r>
            <w:proofErr w:type="gramEnd"/>
            <w:r>
              <w:rPr>
                <w:rStyle w:val="FontStyle14"/>
                <w:b/>
              </w:rPr>
              <w:t xml:space="preserve"> число знаков кода товара:</w:t>
            </w: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 xml:space="preserve"> </w:t>
            </w:r>
          </w:p>
          <w:p w:rsidR="007D520F" w:rsidRPr="008C76CE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7D520F" w:rsidRPr="008C76CE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Pr="008A41D7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2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4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6</w:t>
            </w:r>
          </w:p>
          <w:p w:rsidR="007D520F" w:rsidRPr="008A41D7" w:rsidRDefault="007D520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4)10 </w:t>
            </w:r>
            <w:r>
              <w:rPr>
                <w:rStyle w:val="FontStyle14"/>
              </w:rPr>
              <w:t xml:space="preserve"> </w:t>
            </w:r>
          </w:p>
        </w:tc>
      </w:tr>
      <w:tr w:rsidR="007D520F" w:rsidRPr="008A41D7" w:rsidTr="007A7298">
        <w:tblPrEx>
          <w:tblCellMar>
            <w:top w:w="0" w:type="dxa"/>
            <w:bottom w:w="0" w:type="dxa"/>
          </w:tblCellMar>
        </w:tblPrEx>
        <w:trPr>
          <w:trHeight w:val="101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4E2504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  <w:b/>
              </w:rPr>
              <w:t xml:space="preserve"> Преференции на импортные поставки товаров предоставляются при условии подтверждения: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D520F" w:rsidRPr="008A41D7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непосредственной закупки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прямой поставки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сертификата формы «А»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сертификата формы СТ-1</w:t>
            </w:r>
          </w:p>
          <w:p w:rsidR="007D520F" w:rsidRPr="00C643C1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</w:p>
        </w:tc>
      </w:tr>
      <w:tr w:rsidR="007D520F" w:rsidRPr="008C76CE" w:rsidTr="007A7298">
        <w:tblPrEx>
          <w:tblCellMar>
            <w:top w:w="0" w:type="dxa"/>
            <w:bottom w:w="0" w:type="dxa"/>
          </w:tblCellMar>
        </w:tblPrEx>
        <w:trPr>
          <w:trHeight w:val="1396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4E2504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Отметить подакцизные товары: 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7D520F" w:rsidRPr="008A41D7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ковровые изделия</w:t>
            </w:r>
          </w:p>
          <w:p w:rsidR="007D520F" w:rsidRDefault="007D520F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табак для курения</w:t>
            </w:r>
          </w:p>
          <w:p w:rsidR="007D520F" w:rsidRDefault="007D520F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хрустальные изделия</w:t>
            </w:r>
          </w:p>
          <w:p w:rsidR="007D520F" w:rsidRPr="008C76CE" w:rsidRDefault="007D520F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алкоголь</w:t>
            </w:r>
          </w:p>
        </w:tc>
      </w:tr>
      <w:tr w:rsidR="007D520F" w:rsidRPr="008A41D7" w:rsidTr="007A7298">
        <w:tblPrEx>
          <w:tblCellMar>
            <w:top w:w="0" w:type="dxa"/>
            <w:bottom w:w="0" w:type="dxa"/>
          </w:tblCellMar>
        </w:tblPrEx>
        <w:trPr>
          <w:trHeight w:val="100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Pr="004E2504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Если курс иностранной валюты повышается, </w:t>
            </w:r>
            <w:proofErr w:type="gramStart"/>
            <w:r>
              <w:rPr>
                <w:rStyle w:val="FontStyle14"/>
                <w:b/>
              </w:rPr>
              <w:t>то</w:t>
            </w:r>
            <w:proofErr w:type="gramEnd"/>
            <w:r>
              <w:rPr>
                <w:rStyle w:val="FontStyle14"/>
                <w:b/>
              </w:rPr>
              <w:t xml:space="preserve"> как это повлияет на интересы  экспортеров </w:t>
            </w: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7D520F" w:rsidRPr="008A41D7" w:rsidRDefault="007D520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20F" w:rsidRDefault="007D520F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положительно</w:t>
            </w:r>
          </w:p>
          <w:p w:rsidR="007D520F" w:rsidRPr="008C76CE" w:rsidRDefault="007D520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отрицательно</w:t>
            </w:r>
          </w:p>
        </w:tc>
      </w:tr>
    </w:tbl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71AB9"/>
    <w:multiLevelType w:val="hybridMultilevel"/>
    <w:tmpl w:val="D63AF0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82162"/>
    <w:multiLevelType w:val="hybridMultilevel"/>
    <w:tmpl w:val="55368CF0"/>
    <w:lvl w:ilvl="0" w:tplc="F58C84B4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20F"/>
    <w:rsid w:val="0025325A"/>
    <w:rsid w:val="007D520F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D520F"/>
    <w:pPr>
      <w:spacing w:line="322" w:lineRule="exact"/>
    </w:pPr>
  </w:style>
  <w:style w:type="paragraph" w:customStyle="1" w:styleId="Style4">
    <w:name w:val="Style4"/>
    <w:basedOn w:val="a"/>
    <w:rsid w:val="007D520F"/>
    <w:pPr>
      <w:spacing w:line="206" w:lineRule="exact"/>
      <w:jc w:val="center"/>
    </w:pPr>
  </w:style>
  <w:style w:type="paragraph" w:customStyle="1" w:styleId="Style5">
    <w:name w:val="Style5"/>
    <w:basedOn w:val="a"/>
    <w:rsid w:val="007D520F"/>
    <w:pPr>
      <w:spacing w:line="206" w:lineRule="exact"/>
    </w:pPr>
  </w:style>
  <w:style w:type="paragraph" w:customStyle="1" w:styleId="Style6">
    <w:name w:val="Style6"/>
    <w:basedOn w:val="a"/>
    <w:rsid w:val="007D520F"/>
    <w:pPr>
      <w:spacing w:line="206" w:lineRule="exact"/>
    </w:pPr>
  </w:style>
  <w:style w:type="character" w:customStyle="1" w:styleId="FontStyle13">
    <w:name w:val="Font Style13"/>
    <w:rsid w:val="007D520F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7D520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Application>Microsoft Office Word</Application>
  <DocSecurity>0</DocSecurity>
  <Lines>17</Lines>
  <Paragraphs>4</Paragraphs>
  <ScaleCrop>false</ScaleCrop>
  <Company>Grizli777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2014-01-26T09:18:00Z</dcterms:created>
  <dcterms:modified xsi:type="dcterms:W3CDTF">2014-01-26T09:19:00Z</dcterms:modified>
</cp:coreProperties>
</file>